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E41372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</w:t>
      </w:r>
      <w:r w:rsidR="00907FFE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2020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>Prijedlog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 I. rebalansa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07FFE">
        <w:rPr>
          <w:rFonts w:ascii="Arial Narrow" w:hAnsi="Arial Narrow"/>
          <w:sz w:val="24"/>
          <w:szCs w:val="24"/>
          <w:lang w:val="hr-HR"/>
        </w:rPr>
        <w:t>investicijskog održavanja za 2020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uključuje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obavljanje komunalnih djelatnosti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 sanaciju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i održavanje postojećih zgrada i infrastrukture, </w:t>
      </w:r>
      <w:r w:rsidR="00FB39BE">
        <w:rPr>
          <w:rFonts w:ascii="Arial Narrow" w:hAnsi="Arial Narrow"/>
          <w:sz w:val="24"/>
          <w:szCs w:val="24"/>
          <w:lang w:val="hr-HR"/>
        </w:rPr>
        <w:t>izradu projektn</w:t>
      </w:r>
      <w:r w:rsidR="00907FFE">
        <w:rPr>
          <w:rFonts w:ascii="Arial Narrow" w:hAnsi="Arial Narrow"/>
          <w:sz w:val="24"/>
          <w:szCs w:val="24"/>
          <w:lang w:val="hr-HR"/>
        </w:rPr>
        <w:t>ih prijedloga za prijavu na javne pozive,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izgradnju novih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građevina za gospodarenje otpadom,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kao i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mnoge druge 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907FFE">
        <w:rPr>
          <w:rFonts w:ascii="Arial Narrow" w:hAnsi="Arial Narrow"/>
          <w:sz w:val="24"/>
          <w:szCs w:val="24"/>
          <w:lang w:val="hr-HR"/>
        </w:rPr>
        <w:t>iz 2019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 te stvarnim potrebama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izradom p</w:t>
      </w:r>
      <w:r w:rsidR="00907FFE">
        <w:rPr>
          <w:rFonts w:ascii="Arial Narrow" w:hAnsi="Arial Narrow"/>
          <w:sz w:val="24"/>
          <w:szCs w:val="24"/>
          <w:lang w:val="hr-HR"/>
        </w:rPr>
        <w:t>otrebne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dokumentacije, izgradnjom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ta komunalne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namjene</w:t>
      </w:r>
      <w:r w:rsidR="00661BD6" w:rsidRPr="00264642">
        <w:rPr>
          <w:rFonts w:ascii="Arial Narrow" w:hAnsi="Arial Narrow"/>
          <w:sz w:val="24"/>
          <w:szCs w:val="24"/>
          <w:lang w:val="hr-HR"/>
        </w:rPr>
        <w:t>,</w:t>
      </w:r>
      <w:r w:rsidR="00CD09F4" w:rsidRPr="00264642">
        <w:rPr>
          <w:rFonts w:ascii="Arial Narrow" w:hAnsi="Arial Narrow"/>
          <w:sz w:val="24"/>
          <w:szCs w:val="24"/>
          <w:lang w:val="hr-HR"/>
        </w:rPr>
        <w:t xml:space="preserve"> građevina </w:t>
      </w:r>
      <w:r w:rsidR="00661BD6" w:rsidRPr="00264642">
        <w:rPr>
          <w:rFonts w:ascii="Arial Narrow" w:hAnsi="Arial Narrow"/>
          <w:sz w:val="24"/>
          <w:szCs w:val="24"/>
          <w:lang w:val="hr-HR"/>
        </w:rPr>
        <w:t>za gospodarenje otpadom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te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sanacijom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i održavanjem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ostalih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objekata </w:t>
      </w:r>
      <w:r w:rsidR="00FB39BE">
        <w:rPr>
          <w:rFonts w:ascii="Arial Narrow" w:hAnsi="Arial Narrow"/>
          <w:sz w:val="24"/>
          <w:szCs w:val="24"/>
          <w:lang w:val="hr-HR"/>
        </w:rPr>
        <w:t>kojima upravlja Društvo.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907FFE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ishoditi potrebne dozvole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prij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aviti se na javne pozive za sufinanciranje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 EU fondove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gdje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planiraju aplicirati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projek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 zaštite okoliša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Za </w:t>
      </w:r>
      <w:r w:rsidR="00907FFE">
        <w:rPr>
          <w:rFonts w:ascii="Arial Narrow" w:hAnsi="Arial Narrow"/>
          <w:sz w:val="24"/>
          <w:szCs w:val="24"/>
          <w:lang w:val="hr-HR"/>
        </w:rPr>
        <w:t>projekt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CE5B54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E5B54">
        <w:rPr>
          <w:rFonts w:ascii="Arial Narrow" w:hAnsi="Arial Narrow"/>
          <w:sz w:val="24"/>
          <w:szCs w:val="24"/>
          <w:lang w:val="hr-HR"/>
        </w:rPr>
        <w:t xml:space="preserve">, koji je </w:t>
      </w:r>
      <w:r w:rsidR="00907FFE">
        <w:rPr>
          <w:rFonts w:ascii="Arial Narrow" w:hAnsi="Arial Narrow"/>
          <w:sz w:val="24"/>
          <w:szCs w:val="24"/>
          <w:lang w:val="hr-HR"/>
        </w:rPr>
        <w:t>predviđen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ovim planom</w:t>
      </w:r>
      <w:r w:rsidR="00CE5B54">
        <w:rPr>
          <w:rFonts w:ascii="Arial Narrow" w:hAnsi="Arial Narrow"/>
          <w:sz w:val="24"/>
          <w:szCs w:val="24"/>
          <w:lang w:val="hr-HR"/>
        </w:rPr>
        <w:t>,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 objavljen je javni poziv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s udjelima su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financiranja po kojemu prihvatljivi prijavitelj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može biti </w:t>
      </w:r>
      <w:r w:rsidR="00907FFE">
        <w:rPr>
          <w:rFonts w:ascii="Arial Narrow" w:hAnsi="Arial Narrow"/>
          <w:sz w:val="24"/>
          <w:szCs w:val="24"/>
          <w:lang w:val="hr-HR"/>
        </w:rPr>
        <w:t>malo, srednje ili veliko poduzeće</w:t>
      </w:r>
      <w:r w:rsidR="00CE5B54">
        <w:rPr>
          <w:rFonts w:ascii="Arial Narrow" w:hAnsi="Arial Narrow"/>
          <w:sz w:val="24"/>
          <w:szCs w:val="24"/>
          <w:lang w:val="hr-HR"/>
        </w:rPr>
        <w:t>. Postotci sufinanciranja različiti su za svaku navedenu kategoriju, a srednje velika poduzeća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sufinanciraju se sa 60% bespovratnih sredstava. </w:t>
      </w:r>
      <w:r w:rsidR="005B2D70">
        <w:rPr>
          <w:rFonts w:ascii="Arial Narrow" w:hAnsi="Arial Narrow"/>
          <w:sz w:val="24"/>
          <w:szCs w:val="24"/>
          <w:lang w:val="hr-HR"/>
        </w:rPr>
        <w:t>Zbog visokog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iznos</w:t>
      </w:r>
      <w:r w:rsidR="005B2D70">
        <w:rPr>
          <w:rFonts w:ascii="Arial Narrow" w:hAnsi="Arial Narrow"/>
          <w:sz w:val="24"/>
          <w:szCs w:val="24"/>
          <w:lang w:val="hr-HR"/>
        </w:rPr>
        <w:t>a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vrijednosti planirane investicije Društvo nema dovoljno vlastitih sredstava za zatvaranje financijske konstrukcije od 40% te planira zatraž</w:t>
      </w:r>
      <w:r w:rsidR="005B2D70">
        <w:rPr>
          <w:rFonts w:ascii="Arial Narrow" w:hAnsi="Arial Narrow"/>
          <w:sz w:val="24"/>
          <w:szCs w:val="24"/>
          <w:lang w:val="hr-HR"/>
        </w:rPr>
        <w:t>iti dodatni izvor financiranja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u pozivu koji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se očekuje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od Ministarstva regionalnog razvoja i fondova Europske unije. </w:t>
      </w:r>
      <w:r w:rsidR="005B2D70">
        <w:rPr>
          <w:rFonts w:ascii="Arial Narrow" w:hAnsi="Arial Narrow"/>
          <w:sz w:val="24"/>
          <w:szCs w:val="24"/>
          <w:lang w:val="hr-HR"/>
        </w:rPr>
        <w:t>Sličan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javni poziv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očekuje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se i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za 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planiranu investiciju izgradnje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i opremanja </w:t>
      </w:r>
      <w:proofErr w:type="spellStart"/>
      <w:r w:rsidR="00CD22D1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 dvorišta građevnog otpada, pa su i za taj projekt na isti način planirani izvori financiranja. Ostala p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lanirana sredstva 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na temelju dosadašnjeg iskustva </w:t>
      </w:r>
      <w:r w:rsidR="00CD22D1">
        <w:rPr>
          <w:rFonts w:ascii="Arial Narrow" w:hAnsi="Arial Narrow"/>
          <w:sz w:val="24"/>
          <w:szCs w:val="24"/>
          <w:lang w:val="hr-HR"/>
        </w:rPr>
        <w:t>iz</w:t>
      </w:r>
      <w:r w:rsidR="009B3EF2">
        <w:rPr>
          <w:rFonts w:ascii="Arial Narrow" w:hAnsi="Arial Narrow"/>
          <w:sz w:val="24"/>
          <w:szCs w:val="24"/>
          <w:lang w:val="hr-HR"/>
        </w:rPr>
        <w:t xml:space="preserve"> prethodnih godina rada Društva i uglavnom se radi o </w:t>
      </w:r>
      <w:r w:rsidR="003B0E8F">
        <w:rPr>
          <w:rFonts w:ascii="Arial Narrow" w:hAnsi="Arial Narrow"/>
          <w:sz w:val="24"/>
          <w:szCs w:val="24"/>
          <w:lang w:val="hr-HR"/>
        </w:rPr>
        <w:t>vlastitim sredstvima društva i u manjem iznosu o sredstvima proračuna JLS.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Pr="00264642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redovno se planiraju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CD22D1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>. U 2020. god. planirano</w:t>
      </w:r>
      <w:r w:rsidR="003346D2" w:rsidRPr="00264642">
        <w:rPr>
          <w:rFonts w:ascii="Arial Narrow" w:hAnsi="Arial Narrow"/>
          <w:sz w:val="24"/>
          <w:szCs w:val="24"/>
          <w:lang w:val="hr-HR"/>
        </w:rPr>
        <w:t xml:space="preserve"> je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ishođenje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 građevinskih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dozvola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galištu 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za građevinski otpad</w:t>
      </w:r>
      <w:r w:rsidR="00CD22D1">
        <w:rPr>
          <w:rFonts w:ascii="Arial Narrow" w:hAnsi="Arial Narrow"/>
          <w:sz w:val="24"/>
          <w:szCs w:val="24"/>
          <w:lang w:val="hr-HR"/>
        </w:rPr>
        <w:t>, kasete za inertni otpad)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Financiranje izrade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projektnih prijedloga i izgradnje i opremanja </w:t>
      </w:r>
      <w:proofErr w:type="spellStart"/>
      <w:r w:rsidR="00CD22D1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 i </w:t>
      </w:r>
      <w:proofErr w:type="spellStart"/>
      <w:r w:rsidR="00CD22D1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 dvorišta građevnog otpada planirano je iz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3E021E">
        <w:rPr>
          <w:rFonts w:ascii="Arial Narrow" w:hAnsi="Arial Narrow"/>
          <w:sz w:val="24"/>
          <w:szCs w:val="24"/>
          <w:lang w:val="hr-HR"/>
        </w:rPr>
        <w:t>EU fondova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i državnog proračuna (putem javnog poziva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Ministarstva regionalnog razvoja i fondova Europske unije </w:t>
      </w:r>
      <w:r w:rsidR="00CD22D1">
        <w:rPr>
          <w:rFonts w:ascii="Arial Narrow" w:hAnsi="Arial Narrow"/>
          <w:sz w:val="24"/>
          <w:szCs w:val="24"/>
          <w:lang w:val="hr-HR"/>
        </w:rPr>
        <w:t>za sufinanciranje EU projekata na lokalnoj i regionalnoj razini)</w:t>
      </w:r>
      <w:r w:rsidR="003E021E">
        <w:rPr>
          <w:rFonts w:ascii="Arial Narrow" w:hAnsi="Arial Narrow"/>
          <w:sz w:val="24"/>
          <w:szCs w:val="24"/>
          <w:lang w:val="hr-HR"/>
        </w:rPr>
        <w:t>, a</w:t>
      </w:r>
      <w:r w:rsidR="00213294">
        <w:rPr>
          <w:rFonts w:ascii="Arial Narrow" w:hAnsi="Arial Narrow"/>
          <w:sz w:val="24"/>
          <w:szCs w:val="24"/>
          <w:lang w:val="hr-HR"/>
        </w:rPr>
        <w:t xml:space="preserve"> izgradnja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odlagališta inertnog otpada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,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>iz vlastitih sredstava Društva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Sukladno dodatku ugovora o sanaciji odlagališta </w:t>
      </w:r>
      <w:proofErr w:type="spellStart"/>
      <w:r w:rsidR="00AA7D6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AA7D62">
        <w:rPr>
          <w:rFonts w:ascii="Arial Narrow" w:hAnsi="Arial Narrow"/>
          <w:sz w:val="24"/>
          <w:szCs w:val="24"/>
          <w:lang w:val="hr-HR"/>
        </w:rPr>
        <w:t xml:space="preserve"> između Fonda za zaštitu okoliša i energetsku učinkovitost i Grada Požege, Društvo svake godine ima obvezu naručiti geodetski snimak odlagališta </w:t>
      </w:r>
      <w:proofErr w:type="spellStart"/>
      <w:r w:rsidR="00AA7D6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AA7D62">
        <w:rPr>
          <w:rFonts w:ascii="Arial Narrow" w:hAnsi="Arial Narrow"/>
          <w:sz w:val="24"/>
          <w:szCs w:val="24"/>
          <w:lang w:val="hr-HR"/>
        </w:rPr>
        <w:t xml:space="preserve"> i izraditi izračun preostalog kapaciteta odlagališta koji se dostavljaju Fondu. Fond ove poslove sufinancira u iznosu 60%, a preostalih 40% Društvo iz cijene usluge.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</w:t>
      </w:r>
      <w:r w:rsidR="00AA7D62">
        <w:rPr>
          <w:rFonts w:ascii="Arial Narrow" w:hAnsi="Arial Narrow"/>
          <w:sz w:val="24"/>
          <w:szCs w:val="24"/>
          <w:lang w:val="hr-HR"/>
        </w:rPr>
        <w:t>20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 čiji su troškovi  izrade letaka, brošura, uputa i sl. planirani u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ode </w:t>
      </w:r>
      <w:r w:rsidR="00D5466E">
        <w:rPr>
          <w:rFonts w:ascii="Arial Narrow" w:hAnsi="Arial Narrow"/>
          <w:sz w:val="24"/>
          <w:szCs w:val="24"/>
          <w:lang w:val="hr-HR"/>
        </w:rPr>
        <w:t>iz cijene usluge</w:t>
      </w:r>
      <w:r w:rsidR="007B0460">
        <w:rPr>
          <w:rFonts w:ascii="Arial Narrow" w:hAnsi="Arial Narrow"/>
          <w:sz w:val="24"/>
          <w:szCs w:val="24"/>
          <w:lang w:val="hr-HR"/>
        </w:rPr>
        <w:t>.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Društvo također planira provedbu edukativnih radionica u vrtićima i školama te je za tu namjenu planirano sufinanciranje iz proračunskih sredstava Grada Požege.</w:t>
      </w: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lastRenderedPageBreak/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D5466E">
        <w:rPr>
          <w:rFonts w:ascii="Arial Narrow" w:hAnsi="Arial Narrow"/>
          <w:sz w:val="24"/>
          <w:szCs w:val="24"/>
          <w:lang w:val="hr-HR"/>
        </w:rPr>
        <w:t>izgradnja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D5466E">
        <w:rPr>
          <w:rFonts w:ascii="Arial Narrow" w:hAnsi="Arial Narrow"/>
          <w:sz w:val="24"/>
          <w:szCs w:val="24"/>
          <w:lang w:val="hr-HR"/>
        </w:rPr>
        <w:t>stepenica, staza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D5466E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očekuje se 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5B2D70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Nakon provedene energetske obnove dijela zgrada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 Babinom viru, smanjene su potrebe za toplinskom energijom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</w:t>
      </w:r>
      <w:r w:rsidR="00382B57" w:rsidRPr="00264642">
        <w:rPr>
          <w:rFonts w:ascii="Arial Narrow" w:hAnsi="Arial Narrow"/>
          <w:sz w:val="24"/>
          <w:szCs w:val="24"/>
          <w:lang w:val="hr-HR"/>
        </w:rPr>
        <w:t xml:space="preserve"> djelatnosti </w:t>
      </w:r>
      <w:r w:rsidR="00382B57"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. </w:t>
      </w:r>
      <w:r>
        <w:rPr>
          <w:rFonts w:ascii="Arial Narrow" w:hAnsi="Arial Narrow"/>
          <w:sz w:val="24"/>
          <w:szCs w:val="24"/>
          <w:lang w:val="hr-HR"/>
        </w:rPr>
        <w:t>Isto tako, r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adovi koji su do sada izvedeni na poboljšanju energetske učinkovitosti sustava grijanja naselja Babin vir pokazali su dobro funkcioniranje sustava </w:t>
      </w:r>
      <w:r>
        <w:rPr>
          <w:rFonts w:ascii="Arial Narrow" w:hAnsi="Arial Narrow"/>
          <w:sz w:val="24"/>
          <w:szCs w:val="24"/>
          <w:lang w:val="hr-HR"/>
        </w:rPr>
        <w:t xml:space="preserve">iz obje kotlovnice </w:t>
      </w:r>
      <w:r w:rsidR="00D5466E">
        <w:rPr>
          <w:rFonts w:ascii="Arial Narrow" w:hAnsi="Arial Narrow"/>
          <w:sz w:val="24"/>
          <w:szCs w:val="24"/>
          <w:lang w:val="hr-HR"/>
        </w:rPr>
        <w:t>te je u ovoj djelatnosti planirano samo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izvođenje radova 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manjeg obima </w:t>
      </w:r>
      <w:r>
        <w:rPr>
          <w:rFonts w:ascii="Arial Narrow" w:hAnsi="Arial Narrow"/>
          <w:sz w:val="24"/>
          <w:szCs w:val="24"/>
          <w:lang w:val="hr-HR"/>
        </w:rPr>
        <w:t>u skladu s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potrebama. U 2020. godini planirano je unaprjeđenje rada dimnjačarske službe te će se poraditi na boljoj organizaciji rada i informiranju korisnika o uvedenim promjenama. R</w:t>
      </w:r>
      <w:r w:rsidR="005C194E">
        <w:rPr>
          <w:rFonts w:ascii="Arial Narrow" w:hAnsi="Arial Narrow"/>
          <w:sz w:val="24"/>
          <w:szCs w:val="24"/>
          <w:lang w:val="hr-HR"/>
        </w:rPr>
        <w:t>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5466E">
        <w:rPr>
          <w:rFonts w:ascii="Arial Narrow" w:hAnsi="Arial Narrow"/>
          <w:sz w:val="24"/>
          <w:szCs w:val="24"/>
          <w:lang w:val="hr-HR"/>
        </w:rPr>
        <w:t>i aktivnosti 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u planu 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Zbog zakonske obveze planirana je i implementacija software-a za fiskalizaciju parking aparata.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B049E4" w:rsidRPr="00264642">
        <w:rPr>
          <w:rFonts w:ascii="Arial Narrow" w:hAnsi="Arial Narrow"/>
        </w:rPr>
        <w:t xml:space="preserve">planiraju se </w:t>
      </w:r>
      <w:r w:rsidR="001D57FF" w:rsidRPr="00264642">
        <w:rPr>
          <w:rFonts w:ascii="Arial Narrow" w:hAnsi="Arial Narrow"/>
        </w:rPr>
        <w:t xml:space="preserve">samo </w:t>
      </w:r>
      <w:r w:rsidR="00B049E4" w:rsidRPr="00264642">
        <w:rPr>
          <w:rFonts w:ascii="Arial Narrow" w:hAnsi="Arial Narrow"/>
        </w:rPr>
        <w:t>najnužniji zahvati na u</w:t>
      </w:r>
      <w:r w:rsidR="002406C7" w:rsidRPr="00264642">
        <w:rPr>
          <w:rFonts w:ascii="Arial Narrow" w:hAnsi="Arial Narrow"/>
        </w:rPr>
        <w:t>ređenju te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 tržnice</w:t>
      </w:r>
      <w:r w:rsidR="003968CF" w:rsidRPr="00264642">
        <w:rPr>
          <w:rFonts w:ascii="Arial Narrow" w:hAnsi="Arial Narrow"/>
        </w:rPr>
        <w:t>,</w:t>
      </w:r>
      <w:r w:rsidR="005F0D79" w:rsidRPr="00264642">
        <w:rPr>
          <w:rFonts w:ascii="Arial Narrow" w:hAnsi="Arial Narrow"/>
        </w:rPr>
        <w:t xml:space="preserve"> kako bi se na tržnicu privukao što veći broj građana. </w:t>
      </w:r>
      <w:r w:rsidR="00C07055">
        <w:rPr>
          <w:rFonts w:ascii="Arial Narrow" w:hAnsi="Arial Narrow"/>
        </w:rPr>
        <w:t>Radovi bi trebali</w:t>
      </w:r>
      <w:r w:rsidR="005F0D79" w:rsidRPr="00264642">
        <w:rPr>
          <w:rFonts w:ascii="Arial Narrow" w:hAnsi="Arial Narrow"/>
        </w:rPr>
        <w:t xml:space="preserve"> obuhvatiti </w:t>
      </w:r>
      <w:r w:rsidR="00F57ACA">
        <w:rPr>
          <w:rFonts w:ascii="Arial Narrow" w:hAnsi="Arial Narrow"/>
        </w:rPr>
        <w:t xml:space="preserve">nužna </w:t>
      </w:r>
      <w:r w:rsidR="00F57ACA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2B53A0">
        <w:rPr>
          <w:rFonts w:ascii="Arial Narrow" w:eastAsiaTheme="minorEastAsia" w:hAnsi="Arial Narrow" w:cs="Arial"/>
          <w:color w:val="000000" w:themeColor="text1"/>
          <w:kern w:val="24"/>
        </w:rPr>
        <w:t xml:space="preserve"> i popravke na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2B53A0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tržnici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C07055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tržnice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BA3D6E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264642">
        <w:rPr>
          <w:rFonts w:ascii="Arial Narrow" w:hAnsi="Arial Narrow"/>
          <w:sz w:val="24"/>
          <w:szCs w:val="24"/>
          <w:lang w:val="hr-HR"/>
        </w:rPr>
        <w:t>u pla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nu su daljnji radovi na uređenju dvorišnih zgrada</w:t>
      </w:r>
      <w:r w:rsidR="001D57FF" w:rsidRPr="00264642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5B2D70">
        <w:rPr>
          <w:rFonts w:ascii="Arial Narrow" w:hAnsi="Arial Narrow"/>
          <w:sz w:val="24"/>
          <w:szCs w:val="24"/>
          <w:lang w:val="hr-HR"/>
        </w:rPr>
        <w:t>. Početkom 2020.godine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laniran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5B2D70">
        <w:rPr>
          <w:rFonts w:ascii="Arial Narrow" w:hAnsi="Arial Narrow"/>
          <w:sz w:val="24"/>
          <w:szCs w:val="24"/>
          <w:lang w:val="hr-HR"/>
        </w:rPr>
        <w:t>završetak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izgradnje </w:t>
      </w:r>
      <w:r w:rsidR="005B2D70">
        <w:rPr>
          <w:rFonts w:ascii="Arial Narrow" w:hAnsi="Arial Narrow"/>
          <w:sz w:val="24"/>
          <w:szCs w:val="24"/>
          <w:lang w:val="hr-HR"/>
        </w:rPr>
        <w:t>poslovnog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kruga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u Industrijskoj ulici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Požegi (poslovne zgrade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</w:t>
      </w:r>
      <w:r w:rsidR="00A6323B">
        <w:rPr>
          <w:rFonts w:ascii="Arial Narrow" w:hAnsi="Arial Narrow"/>
          <w:sz w:val="24"/>
          <w:szCs w:val="24"/>
          <w:lang w:val="hr-HR"/>
        </w:rPr>
        <w:t>e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 opremu i skladištenje,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A6323B">
        <w:rPr>
          <w:rFonts w:ascii="Arial Narrow" w:hAnsi="Arial Narrow"/>
          <w:sz w:val="24"/>
          <w:szCs w:val="24"/>
          <w:lang w:val="hr-HR"/>
        </w:rPr>
        <w:t>lativnih površina,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ograde te </w:t>
      </w:r>
      <w:r w:rsidR="00A6323B">
        <w:rPr>
          <w:rFonts w:ascii="Arial Narrow" w:hAnsi="Arial Narrow"/>
          <w:sz w:val="24"/>
          <w:szCs w:val="24"/>
          <w:lang w:val="hr-HR"/>
        </w:rPr>
        <w:t>zelenih površina)</w:t>
      </w:r>
      <w:r w:rsidR="00BA3D6E" w:rsidRPr="00264642">
        <w:rPr>
          <w:rFonts w:ascii="Arial Narrow" w:hAnsi="Arial Narrow"/>
          <w:sz w:val="24"/>
          <w:szCs w:val="24"/>
          <w:lang w:val="hr-HR"/>
        </w:rPr>
        <w:t>.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Većina m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ehanizacije i djelatnika Društva tj. Odjela za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gospodarenje otpadom,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javnu čistoću i tržnicu, Odsjeka za radioničke poslove, Skladišta i Zimske službe,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koja je bila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>smještena u krugu Tekija d.o.o. temeljem ugovora o najmu</w:t>
      </w:r>
      <w:r w:rsidR="00A6323B">
        <w:rPr>
          <w:rFonts w:ascii="Arial Narrow" w:hAnsi="Arial Narrow"/>
          <w:sz w:val="24"/>
          <w:szCs w:val="24"/>
          <w:lang w:val="hr-HR"/>
        </w:rPr>
        <w:t>,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preselit će se u nove prostore čime će se omogućiti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>razvoj u ovim djelatnostima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A6323B">
        <w:rPr>
          <w:rFonts w:ascii="Arial Narrow" w:hAnsi="Arial Narrow"/>
          <w:sz w:val="24"/>
          <w:szCs w:val="24"/>
        </w:rPr>
        <w:t xml:space="preserve">S </w:t>
      </w:r>
      <w:proofErr w:type="spellStart"/>
      <w:r w:rsidR="00A6323B">
        <w:rPr>
          <w:rFonts w:ascii="Arial Narrow" w:hAnsi="Arial Narrow"/>
          <w:sz w:val="24"/>
          <w:szCs w:val="24"/>
        </w:rPr>
        <w:t>obzirom</w:t>
      </w:r>
      <w:proofErr w:type="spellEnd"/>
      <w:r w:rsidR="00A6323B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="00A6323B">
        <w:rPr>
          <w:rFonts w:ascii="Arial Narrow" w:hAnsi="Arial Narrow"/>
          <w:sz w:val="24"/>
          <w:szCs w:val="24"/>
        </w:rPr>
        <w:t>nije</w:t>
      </w:r>
      <w:proofErr w:type="spellEnd"/>
      <w:r w:rsidR="00A632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6323B">
        <w:rPr>
          <w:rFonts w:ascii="Arial Narrow" w:hAnsi="Arial Narrow"/>
          <w:sz w:val="24"/>
          <w:szCs w:val="24"/>
        </w:rPr>
        <w:t>pronađen</w:t>
      </w:r>
      <w:proofErr w:type="spellEnd"/>
      <w:r w:rsidR="00A6323B">
        <w:rPr>
          <w:rFonts w:ascii="Arial Narrow" w:hAnsi="Arial Narrow"/>
          <w:sz w:val="24"/>
          <w:szCs w:val="24"/>
        </w:rPr>
        <w:t xml:space="preserve"> model</w:t>
      </w:r>
      <w:r w:rsidR="002B53A0">
        <w:rPr>
          <w:rFonts w:ascii="Arial Narrow" w:hAnsi="Arial Narrow"/>
          <w:sz w:val="24"/>
          <w:szCs w:val="24"/>
        </w:rPr>
        <w:t xml:space="preserve"> za </w:t>
      </w:r>
      <w:proofErr w:type="spellStart"/>
      <w:r w:rsidR="002B53A0">
        <w:rPr>
          <w:rFonts w:ascii="Arial Narrow" w:hAnsi="Arial Narrow"/>
          <w:sz w:val="24"/>
          <w:szCs w:val="24"/>
        </w:rPr>
        <w:t>su</w:t>
      </w:r>
      <w:r w:rsidR="000D3444">
        <w:rPr>
          <w:rFonts w:ascii="Arial Narrow" w:hAnsi="Arial Narrow"/>
          <w:sz w:val="24"/>
          <w:szCs w:val="24"/>
        </w:rPr>
        <w:t>financiranje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ovih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komunalno-servisnih</w:t>
      </w:r>
      <w:proofErr w:type="spellEnd"/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građevina</w:t>
      </w:r>
      <w:proofErr w:type="spellEnd"/>
      <w:r w:rsidR="000D3444">
        <w:rPr>
          <w:rFonts w:ascii="Arial Narrow" w:hAnsi="Arial Narrow"/>
          <w:sz w:val="24"/>
          <w:szCs w:val="24"/>
        </w:rPr>
        <w:t>,</w:t>
      </w:r>
      <w:r w:rsidR="000D3444" w:rsidRPr="000D3444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planirana investicija završit će se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sz w:val="24"/>
          <w:szCs w:val="24"/>
          <w:lang w:val="hr-HR"/>
        </w:rPr>
        <w:t>fin</w:t>
      </w:r>
      <w:r w:rsidR="00A6323B">
        <w:rPr>
          <w:rFonts w:ascii="Arial Narrow" w:hAnsi="Arial Narrow"/>
          <w:sz w:val="24"/>
          <w:szCs w:val="24"/>
          <w:lang w:val="hr-HR"/>
        </w:rPr>
        <w:t>anciranjem</w:t>
      </w:r>
      <w:r w:rsidR="000D344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vlastitim</w:t>
      </w:r>
      <w:r w:rsidR="003B0E8F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A6323B">
        <w:rPr>
          <w:rFonts w:ascii="Arial Narrow" w:hAnsi="Arial Narrow"/>
          <w:sz w:val="24"/>
          <w:szCs w:val="24"/>
          <w:lang w:val="hr-HR"/>
        </w:rPr>
        <w:t>vima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>Za realizaciju 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EU fondova, državnog proračuna i proračuna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JLS</w:t>
      </w:r>
      <w:r w:rsidR="00A6323B">
        <w:rPr>
          <w:rFonts w:ascii="Arial Narrow" w:hAnsi="Arial Narrow"/>
          <w:bCs/>
          <w:sz w:val="24"/>
          <w:szCs w:val="24"/>
          <w:lang w:val="hr-HR"/>
        </w:rPr>
        <w:t>, a ostalo su vlastita sredstva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DF6F6A" w:rsidRPr="00264642">
        <w:rPr>
          <w:rFonts w:ascii="Arial Narrow" w:hAnsi="Arial Narrow"/>
          <w:bCs/>
          <w:sz w:val="24"/>
          <w:szCs w:val="24"/>
          <w:lang w:val="hr-HR"/>
        </w:rPr>
        <w:t>će imati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3F3AC8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A6323B">
        <w:rPr>
          <w:rFonts w:ascii="Arial Narrow" w:hAnsi="Arial Narrow"/>
          <w:bCs/>
          <w:sz w:val="24"/>
          <w:szCs w:val="24"/>
          <w:lang w:val="hr-HR"/>
        </w:rPr>
        <w:t>vnim rezultatima Društva za 2020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2A763D">
        <w:rPr>
          <w:rFonts w:ascii="Arial Narrow" w:hAnsi="Arial Narrow"/>
          <w:sz w:val="24"/>
          <w:szCs w:val="24"/>
          <w:lang w:val="hr-HR"/>
        </w:rPr>
        <w:t>12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.12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B40A32" w:rsidRPr="00264642">
        <w:rPr>
          <w:rFonts w:ascii="Arial Narrow" w:hAnsi="Arial Narrow"/>
          <w:sz w:val="24"/>
          <w:szCs w:val="24"/>
          <w:lang w:val="hr-HR"/>
        </w:rPr>
        <w:t>1</w:t>
      </w:r>
      <w:r w:rsidR="00A6323B">
        <w:rPr>
          <w:rFonts w:ascii="Arial Narrow" w:hAnsi="Arial Narrow"/>
          <w:sz w:val="24"/>
          <w:szCs w:val="24"/>
          <w:lang w:val="hr-HR"/>
        </w:rPr>
        <w:t>9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5C194E" w:rsidRPr="00264642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   Josip Vitez, </w:t>
      </w:r>
      <w:proofErr w:type="spellStart"/>
      <w:r w:rsidR="00A6323B">
        <w:rPr>
          <w:rFonts w:ascii="Arial Narrow" w:hAnsi="Arial Narrow"/>
          <w:sz w:val="24"/>
          <w:szCs w:val="24"/>
          <w:lang w:val="hr-HR"/>
        </w:rPr>
        <w:t>dipl.oec</w:t>
      </w:r>
      <w:proofErr w:type="spellEnd"/>
      <w:r w:rsidR="00A6323B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5AB" w:rsidRDefault="008245AB">
      <w:r>
        <w:separator/>
      </w:r>
    </w:p>
  </w:endnote>
  <w:endnote w:type="continuationSeparator" w:id="0">
    <w:p w:rsidR="008245AB" w:rsidRDefault="008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5AB" w:rsidRDefault="008245AB">
      <w:r>
        <w:separator/>
      </w:r>
    </w:p>
  </w:footnote>
  <w:footnote w:type="continuationSeparator" w:id="0">
    <w:p w:rsidR="008245AB" w:rsidRDefault="0082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588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3444"/>
    <w:rsid w:val="0013308B"/>
    <w:rsid w:val="001A6F45"/>
    <w:rsid w:val="001D4FEA"/>
    <w:rsid w:val="001D57FF"/>
    <w:rsid w:val="001E41D3"/>
    <w:rsid w:val="001E724D"/>
    <w:rsid w:val="00213294"/>
    <w:rsid w:val="00222A53"/>
    <w:rsid w:val="002406C7"/>
    <w:rsid w:val="00247861"/>
    <w:rsid w:val="00251277"/>
    <w:rsid w:val="00264642"/>
    <w:rsid w:val="00267700"/>
    <w:rsid w:val="0028054B"/>
    <w:rsid w:val="00286F3A"/>
    <w:rsid w:val="00293034"/>
    <w:rsid w:val="00293A22"/>
    <w:rsid w:val="002A5D59"/>
    <w:rsid w:val="002A763D"/>
    <w:rsid w:val="002B2535"/>
    <w:rsid w:val="002B5239"/>
    <w:rsid w:val="002B53A0"/>
    <w:rsid w:val="002C029F"/>
    <w:rsid w:val="002E4897"/>
    <w:rsid w:val="00313627"/>
    <w:rsid w:val="003222F1"/>
    <w:rsid w:val="003346D2"/>
    <w:rsid w:val="00347758"/>
    <w:rsid w:val="00355FAB"/>
    <w:rsid w:val="003608C6"/>
    <w:rsid w:val="00360B04"/>
    <w:rsid w:val="00382B57"/>
    <w:rsid w:val="003968CF"/>
    <w:rsid w:val="003A0E75"/>
    <w:rsid w:val="003A1AEB"/>
    <w:rsid w:val="003A5A6E"/>
    <w:rsid w:val="003B0E8F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2588C"/>
    <w:rsid w:val="005952B7"/>
    <w:rsid w:val="005B2A46"/>
    <w:rsid w:val="005B2D70"/>
    <w:rsid w:val="005C194E"/>
    <w:rsid w:val="005F0D79"/>
    <w:rsid w:val="005F7061"/>
    <w:rsid w:val="006329A6"/>
    <w:rsid w:val="00637448"/>
    <w:rsid w:val="00661BD6"/>
    <w:rsid w:val="006738A0"/>
    <w:rsid w:val="00684BF9"/>
    <w:rsid w:val="007434C6"/>
    <w:rsid w:val="00746076"/>
    <w:rsid w:val="00766833"/>
    <w:rsid w:val="007A1F42"/>
    <w:rsid w:val="007B0460"/>
    <w:rsid w:val="007D117B"/>
    <w:rsid w:val="007F0D90"/>
    <w:rsid w:val="0080082E"/>
    <w:rsid w:val="00802A77"/>
    <w:rsid w:val="00820778"/>
    <w:rsid w:val="00823178"/>
    <w:rsid w:val="008245AB"/>
    <w:rsid w:val="00830D42"/>
    <w:rsid w:val="00841453"/>
    <w:rsid w:val="008742F3"/>
    <w:rsid w:val="0087638C"/>
    <w:rsid w:val="008B1038"/>
    <w:rsid w:val="008E561E"/>
    <w:rsid w:val="00907FFE"/>
    <w:rsid w:val="00921F58"/>
    <w:rsid w:val="0092331E"/>
    <w:rsid w:val="009726F2"/>
    <w:rsid w:val="009738A9"/>
    <w:rsid w:val="0099436B"/>
    <w:rsid w:val="009A035F"/>
    <w:rsid w:val="009A1FF8"/>
    <w:rsid w:val="009A2C4E"/>
    <w:rsid w:val="009A33EF"/>
    <w:rsid w:val="009B3EF2"/>
    <w:rsid w:val="009C0AB7"/>
    <w:rsid w:val="009E0527"/>
    <w:rsid w:val="00A178BE"/>
    <w:rsid w:val="00A21A78"/>
    <w:rsid w:val="00A27583"/>
    <w:rsid w:val="00A57584"/>
    <w:rsid w:val="00A6323B"/>
    <w:rsid w:val="00A9546C"/>
    <w:rsid w:val="00AA7D62"/>
    <w:rsid w:val="00AC3B00"/>
    <w:rsid w:val="00AF78C7"/>
    <w:rsid w:val="00B049E4"/>
    <w:rsid w:val="00B34D37"/>
    <w:rsid w:val="00B35952"/>
    <w:rsid w:val="00B40A32"/>
    <w:rsid w:val="00BA3D6E"/>
    <w:rsid w:val="00BC414B"/>
    <w:rsid w:val="00BC7714"/>
    <w:rsid w:val="00BC7E33"/>
    <w:rsid w:val="00BE70FB"/>
    <w:rsid w:val="00BF5E78"/>
    <w:rsid w:val="00C07055"/>
    <w:rsid w:val="00C21AB0"/>
    <w:rsid w:val="00C278E0"/>
    <w:rsid w:val="00C5259F"/>
    <w:rsid w:val="00C55B39"/>
    <w:rsid w:val="00C66EC4"/>
    <w:rsid w:val="00C8668D"/>
    <w:rsid w:val="00CC5B76"/>
    <w:rsid w:val="00CD09F4"/>
    <w:rsid w:val="00CD22D1"/>
    <w:rsid w:val="00CE5B54"/>
    <w:rsid w:val="00CF35CD"/>
    <w:rsid w:val="00D05D78"/>
    <w:rsid w:val="00D32F54"/>
    <w:rsid w:val="00D40177"/>
    <w:rsid w:val="00D5466E"/>
    <w:rsid w:val="00D66C37"/>
    <w:rsid w:val="00D9792F"/>
    <w:rsid w:val="00DB7B45"/>
    <w:rsid w:val="00DF6F6A"/>
    <w:rsid w:val="00E05823"/>
    <w:rsid w:val="00E31B73"/>
    <w:rsid w:val="00E41372"/>
    <w:rsid w:val="00E642D7"/>
    <w:rsid w:val="00E76AD9"/>
    <w:rsid w:val="00EA0A91"/>
    <w:rsid w:val="00EC6945"/>
    <w:rsid w:val="00EF1BF5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1053</Words>
  <Characters>6910</Characters>
  <Application>Microsoft Office Word</Application>
  <DocSecurity>0</DocSecurity>
  <Lines>57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8</cp:revision>
  <cp:lastPrinted>2018-12-12T11:30:00Z</cp:lastPrinted>
  <dcterms:created xsi:type="dcterms:W3CDTF">2019-12-12T07:03:00Z</dcterms:created>
  <dcterms:modified xsi:type="dcterms:W3CDTF">2020-07-07T09:04:00Z</dcterms:modified>
</cp:coreProperties>
</file>